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85" w:rsidRDefault="00E0299B">
      <w:pPr>
        <w:ind w:left="259"/>
        <w:jc w:val="center"/>
      </w:pPr>
      <w:r>
        <w:rPr>
          <w:rFonts w:ascii="Times New Roman" w:hAnsi="Times New Roman" w:cs="Times New Roman"/>
        </w:rPr>
        <w:t xml:space="preserve">Схема маршрутизации по проведению 1 этапа углубленной  диспансеризации </w:t>
      </w:r>
    </w:p>
    <w:p w:rsidR="000D6E85" w:rsidRDefault="00E0299B">
      <w:pPr>
        <w:numPr>
          <w:ilvl w:val="0"/>
          <w:numId w:val="1"/>
        </w:numPr>
        <w:spacing w:after="372"/>
        <w:jc w:val="center"/>
      </w:pPr>
      <w:r>
        <w:rPr>
          <w:rFonts w:ascii="Times New Roman" w:hAnsi="Times New Roman" w:cs="Times New Roman"/>
        </w:rPr>
        <w:t xml:space="preserve">(дополнительно для лиц перенесших новую </w:t>
      </w:r>
      <w:proofErr w:type="spellStart"/>
      <w:r>
        <w:rPr>
          <w:rFonts w:ascii="Times New Roman" w:hAnsi="Times New Roman" w:cs="Times New Roman"/>
        </w:rPr>
        <w:t>коронавирусную</w:t>
      </w:r>
      <w:proofErr w:type="spellEnd"/>
      <w:r>
        <w:rPr>
          <w:rFonts w:ascii="Times New Roman" w:hAnsi="Times New Roman" w:cs="Times New Roman"/>
        </w:rPr>
        <w:t xml:space="preserve"> инфекцию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0490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" w:type="dxa"/>
          <w:left w:w="105" w:type="dxa"/>
          <w:right w:w="106" w:type="dxa"/>
        </w:tblCellMar>
        <w:tblLook w:val="04A0"/>
      </w:tblPr>
      <w:tblGrid>
        <w:gridCol w:w="2657"/>
        <w:gridCol w:w="4427"/>
        <w:gridCol w:w="1842"/>
        <w:gridCol w:w="1564"/>
      </w:tblGrid>
      <w:tr w:rsidR="000D6E85" w:rsidTr="00E0299B">
        <w:trPr>
          <w:trHeight w:val="7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исследования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проводится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проводиться (номер кабинета)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</w:tr>
      <w:tr w:rsidR="00E0299B" w:rsidTr="00E0299B">
        <w:trPr>
          <w:trHeight w:val="76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Насыщение крови кислородом в покое (сатурация)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граждане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 xml:space="preserve">12  кабинет   поликлиника </w:t>
            </w:r>
          </w:p>
          <w:p w:rsidR="00E0299B" w:rsidRDefault="00E029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99B" w:rsidRPr="00E0299B" w:rsidRDefault="00E0299B" w:rsidP="00687798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</w:t>
            </w:r>
          </w:p>
          <w:p w:rsidR="00E0299B" w:rsidRPr="00E0299B" w:rsidRDefault="00E0299B" w:rsidP="00687798">
            <w:pPr>
              <w:spacing w:after="0"/>
              <w:ind w:left="0" w:right="1" w:firstLine="0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- пятница</w:t>
            </w:r>
          </w:p>
          <w:p w:rsidR="00E0299B" w:rsidRPr="00E0299B" w:rsidRDefault="00E0299B" w:rsidP="00687798">
            <w:pPr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E0299B" w:rsidRPr="00E0299B" w:rsidRDefault="00E0299B" w:rsidP="00687798">
            <w:pPr>
              <w:spacing w:after="0" w:line="235" w:lineRule="auto"/>
              <w:ind w:left="0" w:firstLine="0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Вторая суббота</w:t>
            </w:r>
          </w:p>
          <w:p w:rsidR="00E0299B" w:rsidRPr="00E0299B" w:rsidRDefault="00E0299B" w:rsidP="00687798">
            <w:pPr>
              <w:ind w:left="92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месяца 08:00-13:00</w:t>
            </w:r>
          </w:p>
        </w:tc>
      </w:tr>
      <w:tr w:rsidR="00E0299B" w:rsidTr="00E0299B">
        <w:trPr>
          <w:trHeight w:val="162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с 6-минутной ходьбой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проводится при исходной сатурации кислорода крови более 94% в сочетании с наличием у пациента жалоб на одышку, отеки, которые появились впервые или повысилась их интенсивность.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  <w:rPr>
                <w:rFonts w:ascii="Times New Roman" w:eastAsia="Cambria" w:hAnsi="Times New Roman" w:cs="Times New Roman"/>
              </w:rPr>
            </w:pPr>
          </w:p>
          <w:p w:rsidR="00E0299B" w:rsidRDefault="00E0299B" w:rsidP="00E0299B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24 кабинет поликлиника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Pr="00E0299B" w:rsidRDefault="00E0299B" w:rsidP="00687798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</w:t>
            </w:r>
          </w:p>
          <w:p w:rsidR="00E0299B" w:rsidRPr="00E0299B" w:rsidRDefault="00E0299B" w:rsidP="00687798">
            <w:pPr>
              <w:spacing w:after="0"/>
              <w:ind w:left="0" w:right="1" w:firstLine="0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- пятница</w:t>
            </w:r>
          </w:p>
          <w:p w:rsidR="00E0299B" w:rsidRPr="00E0299B" w:rsidRDefault="00E0299B" w:rsidP="00687798">
            <w:pPr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E0299B" w:rsidRPr="00E0299B" w:rsidRDefault="00E0299B" w:rsidP="00687798">
            <w:pPr>
              <w:spacing w:after="0" w:line="235" w:lineRule="auto"/>
              <w:ind w:left="0" w:firstLine="0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Вторая суббота</w:t>
            </w:r>
          </w:p>
          <w:p w:rsidR="00E0299B" w:rsidRPr="00E0299B" w:rsidRDefault="00E0299B" w:rsidP="00687798">
            <w:pPr>
              <w:ind w:left="92"/>
              <w:jc w:val="center"/>
              <w:rPr>
                <w:sz w:val="18"/>
                <w:szCs w:val="18"/>
              </w:rPr>
            </w:pPr>
            <w:r w:rsidRPr="00E0299B">
              <w:rPr>
                <w:rFonts w:ascii="Times New Roman" w:eastAsia="Cambria" w:hAnsi="Times New Roman" w:cs="Times New Roman"/>
                <w:sz w:val="18"/>
                <w:szCs w:val="18"/>
              </w:rPr>
              <w:t>месяца 08:00-13:00</w:t>
            </w:r>
          </w:p>
        </w:tc>
      </w:tr>
      <w:tr w:rsidR="00E0299B" w:rsidTr="00E0299B">
        <w:trPr>
          <w:trHeight w:val="181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Спирометрия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всем гражданам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 xml:space="preserve">12  кабинет   поликлиника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/>
              <w:ind w:lef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Понедельник</w:t>
            </w:r>
          </w:p>
          <w:p w:rsidR="00E0299B" w:rsidRDefault="00E0299B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- пятница</w:t>
            </w:r>
          </w:p>
          <w:p w:rsidR="00E0299B" w:rsidRDefault="00E0299B">
            <w:pPr>
              <w:spacing w:after="0"/>
              <w:ind w:left="9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08:00-16:18</w:t>
            </w:r>
          </w:p>
          <w:p w:rsidR="00E0299B" w:rsidRDefault="00E0299B">
            <w:pPr>
              <w:spacing w:after="0" w:line="235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Вторая суббота</w:t>
            </w:r>
          </w:p>
          <w:p w:rsidR="00E0299B" w:rsidRDefault="00E0299B">
            <w:pPr>
              <w:spacing w:after="0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месяца 08:00-13:00</w:t>
            </w:r>
          </w:p>
        </w:tc>
      </w:tr>
      <w:tr w:rsidR="00E0299B" w:rsidTr="00E0299B">
        <w:trPr>
          <w:trHeight w:val="10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Рентгенография органов грудной клетки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выполняется если не проводилось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ранее 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right="2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Рентген кабинет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пятница</w:t>
            </w:r>
          </w:p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</w:rPr>
              <w:t>08:00-13:00</w:t>
            </w:r>
          </w:p>
        </w:tc>
      </w:tr>
      <w:tr w:rsidR="00E0299B" w:rsidTr="00E0299B">
        <w:trPr>
          <w:trHeight w:val="181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(клинический) анализ крови развернутый, с определением лейкоцитарной формулы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граждане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Кабинет № 3</w:t>
            </w:r>
          </w:p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поликлиника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/>
              <w:ind w:left="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Понедельник</w:t>
            </w:r>
          </w:p>
          <w:p w:rsidR="00E0299B" w:rsidRDefault="00E0299B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- пятница</w:t>
            </w:r>
          </w:p>
          <w:p w:rsidR="00E0299B" w:rsidRDefault="00E0299B">
            <w:pPr>
              <w:spacing w:after="0"/>
              <w:ind w:left="9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08:00-16:18</w:t>
            </w:r>
          </w:p>
          <w:p w:rsidR="00E0299B" w:rsidRDefault="00E0299B">
            <w:pPr>
              <w:spacing w:after="0" w:line="235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Вторая суббота</w:t>
            </w:r>
          </w:p>
          <w:p w:rsidR="00E0299B" w:rsidRDefault="00E0299B">
            <w:pPr>
              <w:spacing w:after="0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месяца 08:00-13:00</w:t>
            </w:r>
          </w:p>
        </w:tc>
      </w:tr>
      <w:tr w:rsidR="00E0299B" w:rsidTr="00E0299B">
        <w:trPr>
          <w:trHeight w:val="178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биохимический анализ крови: общий холестерин,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липопротеины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низкой плотности,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С-реактивный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белок, АЛТ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ЛДГ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граждане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Кабинет № 3</w:t>
            </w:r>
          </w:p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поликлиника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/>
              <w:ind w:left="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Понедельник</w:t>
            </w:r>
          </w:p>
          <w:p w:rsidR="00E0299B" w:rsidRDefault="00E0299B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- пятница</w:t>
            </w:r>
          </w:p>
          <w:p w:rsidR="00E0299B" w:rsidRDefault="00E0299B">
            <w:pPr>
              <w:spacing w:after="0"/>
              <w:ind w:left="9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08:00-16:18</w:t>
            </w:r>
          </w:p>
          <w:p w:rsidR="00E0299B" w:rsidRDefault="00E0299B">
            <w:pPr>
              <w:spacing w:after="0" w:line="235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Вторая суббота</w:t>
            </w:r>
          </w:p>
          <w:p w:rsidR="00E0299B" w:rsidRDefault="00E0299B">
            <w:pPr>
              <w:spacing w:after="0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месяца 08:00-13:00</w:t>
            </w:r>
          </w:p>
        </w:tc>
      </w:tr>
      <w:tr w:rsidR="00E0299B" w:rsidTr="00E0299B">
        <w:trPr>
          <w:trHeight w:val="124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</w:t>
            </w:r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концентрации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Д-димера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крови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выполняется лицам, перенесшим среднюю степень тяжести и выше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0299B" w:rsidTr="00E0299B">
        <w:trPr>
          <w:trHeight w:val="181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(осмотр) врачом терапевтом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граждане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99B" w:rsidRDefault="00E0299B" w:rsidP="00687798">
            <w:pPr>
              <w:tabs>
                <w:tab w:val="left" w:pos="5400"/>
              </w:tabs>
              <w:jc w:val="center"/>
            </w:pPr>
            <w:r>
              <w:t xml:space="preserve">11,15,20 кабинет поликлиника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/>
              <w:ind w:left="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Понедельник</w:t>
            </w:r>
          </w:p>
          <w:p w:rsidR="00E0299B" w:rsidRDefault="00E0299B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- пятница</w:t>
            </w:r>
          </w:p>
          <w:p w:rsidR="00E0299B" w:rsidRDefault="00E0299B">
            <w:pPr>
              <w:spacing w:after="0"/>
              <w:ind w:left="9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13:00-15:00</w:t>
            </w:r>
          </w:p>
          <w:p w:rsidR="00E0299B" w:rsidRDefault="00E0299B">
            <w:pPr>
              <w:spacing w:after="0" w:line="235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Вторая суббота</w:t>
            </w:r>
          </w:p>
          <w:p w:rsidR="00E0299B" w:rsidRDefault="00E0299B">
            <w:pPr>
              <w:spacing w:after="0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месяца 08:00-13:00</w:t>
            </w:r>
          </w:p>
        </w:tc>
      </w:tr>
    </w:tbl>
    <w:p w:rsidR="00E0299B" w:rsidRDefault="00E0299B">
      <w:pPr>
        <w:ind w:left="259"/>
        <w:jc w:val="center"/>
        <w:rPr>
          <w:rFonts w:ascii="Times New Roman" w:hAnsi="Times New Roman" w:cs="Times New Roman"/>
        </w:rPr>
      </w:pPr>
    </w:p>
    <w:p w:rsidR="00E0299B" w:rsidRDefault="00E0299B">
      <w:pPr>
        <w:ind w:left="259"/>
        <w:jc w:val="center"/>
        <w:rPr>
          <w:rFonts w:ascii="Times New Roman" w:hAnsi="Times New Roman" w:cs="Times New Roman"/>
        </w:rPr>
      </w:pPr>
    </w:p>
    <w:p w:rsidR="00E0299B" w:rsidRDefault="00E0299B">
      <w:pPr>
        <w:ind w:left="259"/>
        <w:jc w:val="center"/>
        <w:rPr>
          <w:rFonts w:ascii="Times New Roman" w:hAnsi="Times New Roman" w:cs="Times New Roman"/>
        </w:rPr>
      </w:pPr>
    </w:p>
    <w:p w:rsidR="00E0299B" w:rsidRDefault="00E0299B">
      <w:pPr>
        <w:ind w:left="259"/>
        <w:jc w:val="center"/>
        <w:rPr>
          <w:rFonts w:ascii="Times New Roman" w:hAnsi="Times New Roman" w:cs="Times New Roman"/>
        </w:rPr>
      </w:pPr>
    </w:p>
    <w:p w:rsidR="000D6E85" w:rsidRDefault="00E0299B" w:rsidP="00E0299B">
      <w:pPr>
        <w:ind w:left="259"/>
        <w:jc w:val="center"/>
      </w:pPr>
      <w:r>
        <w:rPr>
          <w:rFonts w:ascii="Times New Roman" w:hAnsi="Times New Roman" w:cs="Times New Roman"/>
        </w:rPr>
        <w:lastRenderedPageBreak/>
        <w:t>Схема маршрутизации по проведению 2 этапа углубленной  диспансеризации</w:t>
      </w:r>
    </w:p>
    <w:p w:rsidR="000D6E85" w:rsidRDefault="00E0299B" w:rsidP="00E0299B">
      <w:pPr>
        <w:spacing w:after="64"/>
        <w:ind w:left="2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(дополнительно для лиц перенесших новую </w:t>
      </w:r>
      <w:proofErr w:type="spellStart"/>
      <w:r>
        <w:rPr>
          <w:rFonts w:ascii="Times New Roman" w:hAnsi="Times New Roman" w:cs="Times New Roman"/>
        </w:rPr>
        <w:t>корона</w:t>
      </w:r>
      <w:bookmarkStart w:id="0" w:name="_GoBack"/>
      <w:bookmarkEnd w:id="0"/>
      <w:r>
        <w:rPr>
          <w:rFonts w:ascii="Times New Roman" w:hAnsi="Times New Roman" w:cs="Times New Roman"/>
        </w:rPr>
        <w:t>вирусную</w:t>
      </w:r>
      <w:proofErr w:type="spellEnd"/>
      <w:r>
        <w:rPr>
          <w:rFonts w:ascii="Times New Roman" w:hAnsi="Times New Roman" w:cs="Times New Roman"/>
        </w:rPr>
        <w:t xml:space="preserve"> инфекцию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tbl>
      <w:tblPr>
        <w:tblStyle w:val="TableGrid"/>
        <w:tblW w:w="9570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" w:type="dxa"/>
          <w:left w:w="105" w:type="dxa"/>
          <w:right w:w="111" w:type="dxa"/>
        </w:tblCellMar>
        <w:tblLook w:val="04A0"/>
      </w:tblPr>
      <w:tblGrid>
        <w:gridCol w:w="2393"/>
        <w:gridCol w:w="2393"/>
        <w:gridCol w:w="2397"/>
        <w:gridCol w:w="2387"/>
      </w:tblGrid>
      <w:tr w:rsidR="000D6E85" w:rsidTr="00E0299B">
        <w:trPr>
          <w:trHeight w:val="78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исследования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проводится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Где проводиться </w:t>
            </w:r>
          </w:p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(номер кабинета)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85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</w:tr>
      <w:tr w:rsidR="00E0299B" w:rsidTr="00E0299B">
        <w:trPr>
          <w:trHeight w:val="152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дуплексное сканирование вен нижних конечностей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проводится при увеличении показателя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Д-димера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крови более чем в 1,5-2 раза относительно верхнего предела нормы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 w:rsidP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 xml:space="preserve">ООО «Гармония», </w:t>
            </w:r>
          </w:p>
          <w:p w:rsidR="00E0299B" w:rsidRDefault="00E0299B" w:rsidP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 xml:space="preserve">г. Пенза, ул. Суворова, </w:t>
            </w:r>
          </w:p>
          <w:p w:rsidR="00E0299B" w:rsidRDefault="00E0299B" w:rsidP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>д. 111</w:t>
            </w:r>
          </w:p>
          <w:p w:rsidR="00E0299B" w:rsidRDefault="00E0299B" w:rsidP="00687798">
            <w:pPr>
              <w:spacing w:after="0" w:line="240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</w:rPr>
              <w:t>По записи врача</w:t>
            </w:r>
          </w:p>
        </w:tc>
      </w:tr>
      <w:tr w:rsidR="00E0299B" w:rsidTr="00E0299B">
        <w:trPr>
          <w:trHeight w:val="7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right="2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компьютерная томография органов грудной клетки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проводится в случае уровня сатурации в покое 94% и менее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 xml:space="preserve">ЛДЦ «МИБС», </w:t>
            </w:r>
          </w:p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>г. Пенза, ул. Ударная,   14/38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>По записи врача</w:t>
            </w:r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0299B" w:rsidTr="00E0299B">
        <w:trPr>
          <w:trHeight w:val="152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эхокардиография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проводится в случае уровня сатурации в покое 94% и менее, а также по результатам проведения теста с 6минутной ходьбой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 xml:space="preserve">ООО «Гармония», </w:t>
            </w:r>
          </w:p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 xml:space="preserve">г. Пенза, ул. Суворова, </w:t>
            </w:r>
          </w:p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>д. 111</w:t>
            </w:r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E0299B" w:rsidRDefault="00E0299B">
            <w:pPr>
              <w:spacing w:after="0" w:line="240" w:lineRule="auto"/>
              <w:ind w:left="0" w:right="575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</w:pPr>
            <w:bookmarkStart w:id="1" w:name="__DdeLink__747_3326285340"/>
            <w:bookmarkStart w:id="2" w:name="__DdeLink__1105_3153316718"/>
            <w:bookmarkEnd w:id="1"/>
            <w:r>
              <w:rPr>
                <w:rFonts w:ascii="Times New Roman" w:hAnsi="Times New Roman" w:cs="Times New Roman"/>
              </w:rPr>
              <w:t>По записи врача</w:t>
            </w:r>
            <w:bookmarkEnd w:id="2"/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E0299B" w:rsidRDefault="00E0299B">
            <w:p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</w:rPr>
              <w:t>По записи врача</w:t>
            </w:r>
          </w:p>
        </w:tc>
      </w:tr>
      <w:tr w:rsidR="00E0299B" w:rsidTr="00E0299B">
        <w:trPr>
          <w:trHeight w:val="130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(осмотр) врачом-терапевтом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 w:rsidP="00E0299B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 xml:space="preserve"> 11,15,20 кабинет поликлиника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9B" w:rsidRDefault="00E0299B">
            <w:pPr>
              <w:spacing w:after="0"/>
              <w:ind w:left="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Понедельник</w:t>
            </w:r>
          </w:p>
          <w:p w:rsidR="00E0299B" w:rsidRDefault="00E0299B">
            <w:pPr>
              <w:spacing w:after="0"/>
              <w:ind w:left="0" w:right="1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- пятница</w:t>
            </w:r>
          </w:p>
          <w:p w:rsidR="00E0299B" w:rsidRDefault="00E0299B">
            <w:pPr>
              <w:spacing w:after="0"/>
              <w:ind w:left="92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13:00-15:00</w:t>
            </w:r>
          </w:p>
          <w:p w:rsidR="00E0299B" w:rsidRDefault="00E0299B">
            <w:pPr>
              <w:spacing w:after="0" w:line="235" w:lineRule="auto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Вторая суббота</w:t>
            </w:r>
          </w:p>
          <w:p w:rsidR="00E0299B" w:rsidRDefault="00E0299B">
            <w:pPr>
              <w:spacing w:after="0"/>
              <w:ind w:left="0" w:firstLine="0"/>
              <w:jc w:val="center"/>
            </w:pPr>
            <w:r>
              <w:rPr>
                <w:rFonts w:ascii="Times New Roman" w:eastAsia="Cambria" w:hAnsi="Times New Roman" w:cs="Times New Roman"/>
              </w:rPr>
              <w:t>месяца 08:00-13:00</w:t>
            </w:r>
          </w:p>
        </w:tc>
      </w:tr>
    </w:tbl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p w:rsidR="000D6E85" w:rsidRDefault="000D6E85"/>
    <w:sectPr w:rsidR="000D6E85" w:rsidSect="00E0299B">
      <w:pgSz w:w="11906" w:h="16838"/>
      <w:pgMar w:top="567" w:right="1440" w:bottom="567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348"/>
    <w:multiLevelType w:val="multilevel"/>
    <w:tmpl w:val="BFFA93E2"/>
    <w:lvl w:ilvl="0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</w:lvl>
    <w:lvl w:ilvl="1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</w:lvl>
    <w:lvl w:ilvl="2">
      <w:start w:val="1"/>
      <w:numFmt w:val="decimal"/>
      <w:lvlText w:val="%3."/>
      <w:lvlJc w:val="left"/>
      <w:pPr>
        <w:tabs>
          <w:tab w:val="num" w:pos="1689"/>
        </w:tabs>
        <w:ind w:left="1689" w:hanging="360"/>
      </w:pPr>
    </w:lvl>
    <w:lvl w:ilvl="3">
      <w:start w:val="1"/>
      <w:numFmt w:val="decimal"/>
      <w:lvlText w:val="%4."/>
      <w:lvlJc w:val="left"/>
      <w:pPr>
        <w:tabs>
          <w:tab w:val="num" w:pos="2049"/>
        </w:tabs>
        <w:ind w:left="2049" w:hanging="360"/>
      </w:pPr>
    </w:lvl>
    <w:lvl w:ilvl="4">
      <w:start w:val="1"/>
      <w:numFmt w:val="decimal"/>
      <w:lvlText w:val="%5."/>
      <w:lvlJc w:val="left"/>
      <w:pPr>
        <w:tabs>
          <w:tab w:val="num" w:pos="2409"/>
        </w:tabs>
        <w:ind w:left="2409" w:hanging="360"/>
      </w:pPr>
    </w:lvl>
    <w:lvl w:ilvl="5">
      <w:start w:val="1"/>
      <w:numFmt w:val="decimal"/>
      <w:lvlText w:val="%6."/>
      <w:lvlJc w:val="left"/>
      <w:pPr>
        <w:tabs>
          <w:tab w:val="num" w:pos="2769"/>
        </w:tabs>
        <w:ind w:left="2769" w:hanging="360"/>
      </w:pPr>
    </w:lvl>
    <w:lvl w:ilvl="6">
      <w:start w:val="1"/>
      <w:numFmt w:val="decimal"/>
      <w:lvlText w:val="%7."/>
      <w:lvlJc w:val="left"/>
      <w:pPr>
        <w:tabs>
          <w:tab w:val="num" w:pos="3129"/>
        </w:tabs>
        <w:ind w:left="3129" w:hanging="360"/>
      </w:pPr>
    </w:lvl>
    <w:lvl w:ilvl="7">
      <w:start w:val="1"/>
      <w:numFmt w:val="decimal"/>
      <w:lvlText w:val="%8."/>
      <w:lvlJc w:val="left"/>
      <w:pPr>
        <w:tabs>
          <w:tab w:val="num" w:pos="3489"/>
        </w:tabs>
        <w:ind w:left="3489" w:hanging="360"/>
      </w:pPr>
    </w:lvl>
    <w:lvl w:ilvl="8">
      <w:start w:val="1"/>
      <w:numFmt w:val="decimal"/>
      <w:lvlText w:val="%9."/>
      <w:lvlJc w:val="left"/>
      <w:pPr>
        <w:tabs>
          <w:tab w:val="num" w:pos="3849"/>
        </w:tabs>
        <w:ind w:left="3849" w:hanging="360"/>
      </w:pPr>
    </w:lvl>
  </w:abstractNum>
  <w:abstractNum w:abstractNumId="1">
    <w:nsid w:val="6231487C"/>
    <w:multiLevelType w:val="multilevel"/>
    <w:tmpl w:val="FF564F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E85"/>
    <w:rsid w:val="000D6E85"/>
    <w:rsid w:val="00E0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85"/>
    <w:pPr>
      <w:spacing w:after="20" w:line="259" w:lineRule="auto"/>
      <w:ind w:left="274" w:hanging="10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71D0"/>
    <w:rPr>
      <w:rFonts w:ascii="Segoe UI" w:eastAsia="Calibri" w:hAnsi="Segoe UI" w:cs="Segoe UI"/>
      <w:color w:val="000000"/>
      <w:sz w:val="18"/>
      <w:szCs w:val="18"/>
    </w:rPr>
  </w:style>
  <w:style w:type="character" w:customStyle="1" w:styleId="a4">
    <w:name w:val="Символ нумерации"/>
    <w:qFormat/>
    <w:rsid w:val="000D6E85"/>
  </w:style>
  <w:style w:type="paragraph" w:customStyle="1" w:styleId="a5">
    <w:name w:val="Заголовок"/>
    <w:basedOn w:val="a"/>
    <w:next w:val="a6"/>
    <w:qFormat/>
    <w:rsid w:val="000D6E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6E85"/>
    <w:pPr>
      <w:spacing w:after="140" w:line="276" w:lineRule="auto"/>
    </w:pPr>
  </w:style>
  <w:style w:type="paragraph" w:styleId="a7">
    <w:name w:val="List"/>
    <w:basedOn w:val="a6"/>
    <w:rsid w:val="000D6E85"/>
    <w:rPr>
      <w:rFonts w:cs="Mangal"/>
    </w:rPr>
  </w:style>
  <w:style w:type="paragraph" w:customStyle="1" w:styleId="Caption">
    <w:name w:val="Caption"/>
    <w:basedOn w:val="a"/>
    <w:qFormat/>
    <w:rsid w:val="000D6E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D6E8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E71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rsid w:val="000D6E85"/>
    <w:pPr>
      <w:suppressLineNumbers/>
    </w:pPr>
  </w:style>
  <w:style w:type="paragraph" w:customStyle="1" w:styleId="ab">
    <w:name w:val="Заголовок таблицы"/>
    <w:basedOn w:val="aa"/>
    <w:qFormat/>
    <w:rsid w:val="000D6E85"/>
    <w:pPr>
      <w:jc w:val="center"/>
    </w:pPr>
    <w:rPr>
      <w:b/>
      <w:bCs/>
    </w:rPr>
  </w:style>
  <w:style w:type="table" w:customStyle="1" w:styleId="TableGrid">
    <w:name w:val="TableGrid"/>
    <w:rsid w:val="000D6E8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14</cp:revision>
  <cp:lastPrinted>2022-04-13T09:50:00Z</cp:lastPrinted>
  <dcterms:created xsi:type="dcterms:W3CDTF">2021-07-08T10:05:00Z</dcterms:created>
  <dcterms:modified xsi:type="dcterms:W3CDTF">2024-01-22T06:35:00Z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